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5" w:rsidRDefault="006D2B87">
      <w:pPr>
        <w:rPr>
          <w:sz w:val="28"/>
          <w:szCs w:val="28"/>
        </w:rPr>
      </w:pPr>
      <w:proofErr w:type="gramStart"/>
      <w:r>
        <w:rPr>
          <w:sz w:val="28"/>
          <w:szCs w:val="28"/>
        </w:rPr>
        <w:t xml:space="preserve">BEAUTIFYING </w:t>
      </w:r>
      <w:r w:rsidRPr="006D2B87">
        <w:rPr>
          <w:sz w:val="28"/>
          <w:szCs w:val="28"/>
        </w:rPr>
        <w:t xml:space="preserve"> A</w:t>
      </w:r>
      <w:proofErr w:type="gramEnd"/>
      <w:r w:rsidRPr="006D2B87">
        <w:rPr>
          <w:sz w:val="28"/>
          <w:szCs w:val="28"/>
        </w:rPr>
        <w:t xml:space="preserve"> </w:t>
      </w:r>
      <w:r>
        <w:rPr>
          <w:sz w:val="28"/>
          <w:szCs w:val="28"/>
        </w:rPr>
        <w:t xml:space="preserve"> </w:t>
      </w:r>
      <w:r w:rsidRPr="006D2B87">
        <w:rPr>
          <w:sz w:val="28"/>
          <w:szCs w:val="28"/>
        </w:rPr>
        <w:t xml:space="preserve">TRAFFIC </w:t>
      </w:r>
      <w:r>
        <w:rPr>
          <w:sz w:val="28"/>
          <w:szCs w:val="28"/>
        </w:rPr>
        <w:t xml:space="preserve"> </w:t>
      </w:r>
      <w:r w:rsidRPr="006D2B87">
        <w:rPr>
          <w:sz w:val="28"/>
          <w:szCs w:val="28"/>
        </w:rPr>
        <w:t xml:space="preserve">MEADIAN </w:t>
      </w:r>
      <w:r>
        <w:rPr>
          <w:sz w:val="28"/>
          <w:szCs w:val="28"/>
        </w:rPr>
        <w:t xml:space="preserve"> </w:t>
      </w:r>
      <w:r w:rsidRPr="006D2B87">
        <w:rPr>
          <w:sz w:val="28"/>
          <w:szCs w:val="28"/>
        </w:rPr>
        <w:t xml:space="preserve">WITH </w:t>
      </w:r>
      <w:r>
        <w:rPr>
          <w:sz w:val="28"/>
          <w:szCs w:val="28"/>
        </w:rPr>
        <w:t xml:space="preserve"> </w:t>
      </w:r>
      <w:r w:rsidRPr="006D2B87">
        <w:rPr>
          <w:sz w:val="28"/>
          <w:szCs w:val="28"/>
        </w:rPr>
        <w:t>NATIVE</w:t>
      </w:r>
      <w:r>
        <w:rPr>
          <w:sz w:val="28"/>
          <w:szCs w:val="28"/>
        </w:rPr>
        <w:t xml:space="preserve"> </w:t>
      </w:r>
      <w:r w:rsidRPr="006D2B87">
        <w:rPr>
          <w:sz w:val="28"/>
          <w:szCs w:val="28"/>
        </w:rPr>
        <w:t xml:space="preserve"> PLANTS</w:t>
      </w:r>
    </w:p>
    <w:p w:rsidR="006D2B87" w:rsidRDefault="006D2B87">
      <w:pPr>
        <w:rPr>
          <w:sz w:val="28"/>
          <w:szCs w:val="28"/>
        </w:rPr>
      </w:pPr>
    </w:p>
    <w:p w:rsidR="006D2B87" w:rsidRDefault="006D2B87">
      <w:pPr>
        <w:rPr>
          <w:sz w:val="28"/>
          <w:szCs w:val="28"/>
        </w:rPr>
      </w:pPr>
      <w:r>
        <w:rPr>
          <w:sz w:val="28"/>
          <w:szCs w:val="28"/>
        </w:rPr>
        <w:t>A traffic median is a strip of turf grass surrounded by a curb that divides two lanes of a street often leading into a neighborhood. Sometimes trees have been planted i</w:t>
      </w:r>
      <w:r w:rsidR="001D5F33">
        <w:rPr>
          <w:sz w:val="28"/>
          <w:szCs w:val="28"/>
        </w:rPr>
        <w:t>n</w:t>
      </w:r>
      <w:r>
        <w:rPr>
          <w:sz w:val="28"/>
          <w:szCs w:val="28"/>
        </w:rPr>
        <w:t xml:space="preserve"> the median. Introducing additional and showier plants into the median will make the neighborhood more welcoming and to residents and visitors. The plants suggested here will also provide ecological benefits, above all by attracting pollinators and feeding birds.</w:t>
      </w:r>
    </w:p>
    <w:p w:rsidR="006D2B87" w:rsidRDefault="006D2B87">
      <w:pPr>
        <w:rPr>
          <w:sz w:val="28"/>
          <w:szCs w:val="28"/>
        </w:rPr>
      </w:pPr>
    </w:p>
    <w:p w:rsidR="006D2B87" w:rsidRDefault="006D2B87">
      <w:pPr>
        <w:rPr>
          <w:sz w:val="28"/>
          <w:szCs w:val="28"/>
        </w:rPr>
      </w:pPr>
      <w:r>
        <w:rPr>
          <w:sz w:val="28"/>
          <w:szCs w:val="28"/>
        </w:rPr>
        <w:t xml:space="preserve">Traffic medians are of various </w:t>
      </w:r>
      <w:proofErr w:type="gramStart"/>
      <w:r>
        <w:rPr>
          <w:sz w:val="28"/>
          <w:szCs w:val="28"/>
        </w:rPr>
        <w:t>width</w:t>
      </w:r>
      <w:proofErr w:type="gramEnd"/>
      <w:r>
        <w:rPr>
          <w:sz w:val="28"/>
          <w:szCs w:val="28"/>
        </w:rPr>
        <w:t>. Those between 10 and 20 feet</w:t>
      </w:r>
      <w:r w:rsidR="001D5F33">
        <w:rPr>
          <w:sz w:val="28"/>
          <w:szCs w:val="28"/>
        </w:rPr>
        <w:t xml:space="preserve">, which seem </w:t>
      </w:r>
      <w:r>
        <w:rPr>
          <w:sz w:val="28"/>
          <w:szCs w:val="28"/>
        </w:rPr>
        <w:t>typical, should accommodate some shrubs for winter structure. St. John’</w:t>
      </w:r>
      <w:r w:rsidR="00DA6325">
        <w:rPr>
          <w:sz w:val="28"/>
          <w:szCs w:val="28"/>
        </w:rPr>
        <w:t xml:space="preserve">s Wort, </w:t>
      </w:r>
      <w:r>
        <w:rPr>
          <w:sz w:val="28"/>
          <w:szCs w:val="28"/>
        </w:rPr>
        <w:t>New Jersey Tea</w:t>
      </w:r>
      <w:r w:rsidR="00DA6325">
        <w:rPr>
          <w:sz w:val="28"/>
          <w:szCs w:val="28"/>
        </w:rPr>
        <w:t xml:space="preserve"> or a small Ninebark</w:t>
      </w:r>
      <w:r>
        <w:rPr>
          <w:sz w:val="28"/>
          <w:szCs w:val="28"/>
        </w:rPr>
        <w:t xml:space="preserve"> would work well, or perhaps a spreading </w:t>
      </w:r>
      <w:proofErr w:type="spellStart"/>
      <w:r>
        <w:rPr>
          <w:sz w:val="28"/>
          <w:szCs w:val="28"/>
        </w:rPr>
        <w:t>taxus</w:t>
      </w:r>
      <w:proofErr w:type="spellEnd"/>
      <w:r>
        <w:rPr>
          <w:sz w:val="28"/>
          <w:szCs w:val="28"/>
        </w:rPr>
        <w:t xml:space="preserve"> (not native)</w:t>
      </w:r>
      <w:r w:rsidR="00F355B0">
        <w:rPr>
          <w:sz w:val="28"/>
          <w:szCs w:val="28"/>
        </w:rPr>
        <w:t xml:space="preserve"> or a small round arborvitae</w:t>
      </w:r>
      <w:r>
        <w:rPr>
          <w:sz w:val="28"/>
          <w:szCs w:val="28"/>
        </w:rPr>
        <w:t xml:space="preserve"> if evergreen is desired</w:t>
      </w:r>
      <w:r w:rsidR="00DA6325">
        <w:rPr>
          <w:sz w:val="28"/>
          <w:szCs w:val="28"/>
        </w:rPr>
        <w:t>. If there are no trees in the median, one might consider planting some, either shade trees if there is room or small trees. However, too much shade in a median is not a good thing, because the visual impact of the herbaceous plantin</w:t>
      </w:r>
      <w:r w:rsidR="001018A6">
        <w:rPr>
          <w:sz w:val="28"/>
          <w:szCs w:val="28"/>
        </w:rPr>
        <w:t xml:space="preserve">g will depend on the number of </w:t>
      </w:r>
      <w:r w:rsidR="00DA6325">
        <w:rPr>
          <w:sz w:val="28"/>
          <w:szCs w:val="28"/>
        </w:rPr>
        <w:t>sun-loving species that can be introduced.</w:t>
      </w:r>
      <w:r w:rsidR="001018A6">
        <w:rPr>
          <w:sz w:val="28"/>
          <w:szCs w:val="28"/>
        </w:rPr>
        <w:t xml:space="preserve"> In laying out the beds, attention should be paid to minimizing the edges between the grass and the planting beds. Those edges add to the maintenance work. </w:t>
      </w:r>
    </w:p>
    <w:p w:rsidR="00DA6325" w:rsidRDefault="00DA6325">
      <w:pPr>
        <w:rPr>
          <w:sz w:val="28"/>
          <w:szCs w:val="28"/>
        </w:rPr>
      </w:pPr>
    </w:p>
    <w:p w:rsidR="001D5F33" w:rsidRDefault="00DA6325" w:rsidP="001D5F33">
      <w:pPr>
        <w:rPr>
          <w:sz w:val="28"/>
          <w:szCs w:val="28"/>
        </w:rPr>
      </w:pPr>
      <w:r>
        <w:rPr>
          <w:sz w:val="28"/>
          <w:szCs w:val="28"/>
        </w:rPr>
        <w:t>The herbaceous plants (perennial flowers and grasses)</w:t>
      </w:r>
      <w:r w:rsidR="001D5F33">
        <w:rPr>
          <w:sz w:val="28"/>
          <w:szCs w:val="28"/>
        </w:rPr>
        <w:t xml:space="preserve"> need to be planted in drifts, that is in multiples of  7 or more to make the strong visual impact that is absolutely essential for the median (most people will see the plants only while driving by). Plants that are natural spreaders, like the creeping phloxes, mints, </w:t>
      </w:r>
      <w:proofErr w:type="spellStart"/>
      <w:r w:rsidR="001D5F33">
        <w:rPr>
          <w:sz w:val="28"/>
          <w:szCs w:val="28"/>
        </w:rPr>
        <w:t>monardas</w:t>
      </w:r>
      <w:proofErr w:type="spellEnd"/>
      <w:r w:rsidR="001D5F33">
        <w:rPr>
          <w:sz w:val="28"/>
          <w:szCs w:val="28"/>
        </w:rPr>
        <w:t xml:space="preserve"> and black-eyed </w:t>
      </w:r>
      <w:proofErr w:type="spellStart"/>
      <w:r w:rsidR="001D5F33">
        <w:rPr>
          <w:sz w:val="28"/>
          <w:szCs w:val="28"/>
        </w:rPr>
        <w:t>susans</w:t>
      </w:r>
      <w:proofErr w:type="spellEnd"/>
      <w:r w:rsidR="001D5F33">
        <w:rPr>
          <w:sz w:val="28"/>
          <w:szCs w:val="28"/>
        </w:rPr>
        <w:t xml:space="preserve">, can be planted singly. </w:t>
      </w:r>
      <w:proofErr w:type="gramStart"/>
      <w:r w:rsidR="001D5F33">
        <w:rPr>
          <w:sz w:val="28"/>
          <w:szCs w:val="28"/>
        </w:rPr>
        <w:t>Some  can</w:t>
      </w:r>
      <w:proofErr w:type="gramEnd"/>
      <w:r w:rsidR="001D5F33">
        <w:rPr>
          <w:sz w:val="28"/>
          <w:szCs w:val="28"/>
        </w:rPr>
        <w:t xml:space="preserve"> be repeated (creeping phlox black-eyed </w:t>
      </w:r>
      <w:proofErr w:type="spellStart"/>
      <w:r w:rsidR="001D5F33">
        <w:rPr>
          <w:sz w:val="28"/>
          <w:szCs w:val="28"/>
        </w:rPr>
        <w:t>su</w:t>
      </w:r>
      <w:r w:rsidR="00F355B0">
        <w:rPr>
          <w:sz w:val="28"/>
          <w:szCs w:val="28"/>
        </w:rPr>
        <w:t>sans</w:t>
      </w:r>
      <w:proofErr w:type="spellEnd"/>
      <w:r w:rsidR="00F355B0">
        <w:rPr>
          <w:sz w:val="28"/>
          <w:szCs w:val="28"/>
        </w:rPr>
        <w:t>, aromatic aster</w:t>
      </w:r>
      <w:r w:rsidR="001D5F33">
        <w:rPr>
          <w:sz w:val="28"/>
          <w:szCs w:val="28"/>
        </w:rPr>
        <w:t xml:space="preserve">), others shouldn’t be. </w:t>
      </w:r>
    </w:p>
    <w:p w:rsidR="001D5F33" w:rsidRDefault="001D5F33">
      <w:pPr>
        <w:rPr>
          <w:sz w:val="28"/>
          <w:szCs w:val="28"/>
        </w:rPr>
      </w:pPr>
    </w:p>
    <w:p w:rsidR="00DA6325" w:rsidRDefault="001D5F33">
      <w:pPr>
        <w:rPr>
          <w:sz w:val="28"/>
          <w:szCs w:val="28"/>
        </w:rPr>
      </w:pPr>
      <w:r>
        <w:rPr>
          <w:sz w:val="28"/>
          <w:szCs w:val="28"/>
        </w:rPr>
        <w:t>Plants</w:t>
      </w:r>
      <w:r w:rsidR="00DA6325">
        <w:rPr>
          <w:sz w:val="28"/>
          <w:szCs w:val="28"/>
        </w:rPr>
        <w:t xml:space="preserve"> should be arranged in such a way that the lower ones are along the edges and higher ones toward the middle. Except for trees, nothing should grow higher than 3-4 feet to keep the traffic engineer happy. Some 2 foot plants can, for a time, spill a bit over the curb, which would give the median pizzazz, but too much of that for too long will rai</w:t>
      </w:r>
      <w:r w:rsidR="00F355B0">
        <w:rPr>
          <w:sz w:val="28"/>
          <w:szCs w:val="28"/>
        </w:rPr>
        <w:t>se safety concerns, especially i</w:t>
      </w:r>
      <w:r w:rsidR="00DA6325">
        <w:rPr>
          <w:sz w:val="28"/>
          <w:szCs w:val="28"/>
        </w:rPr>
        <w:t>f the traffic lanes are not very wide.</w:t>
      </w:r>
    </w:p>
    <w:p w:rsidR="00DA6325" w:rsidRDefault="00DA6325">
      <w:pPr>
        <w:rPr>
          <w:sz w:val="28"/>
          <w:szCs w:val="28"/>
        </w:rPr>
      </w:pPr>
    </w:p>
    <w:p w:rsidR="00DA6325" w:rsidRDefault="00DA6325">
      <w:pPr>
        <w:rPr>
          <w:sz w:val="28"/>
          <w:szCs w:val="28"/>
        </w:rPr>
      </w:pPr>
      <w:r>
        <w:rPr>
          <w:sz w:val="28"/>
          <w:szCs w:val="28"/>
        </w:rPr>
        <w:t xml:space="preserve">If people cut across the median to reach bus stops and stores, a path needs to be built. Otherwise they will walk through the plantings. The path should probably be made of natural stone or some other material that remains visible all through the year. </w:t>
      </w:r>
    </w:p>
    <w:p w:rsidR="00DA6325" w:rsidRDefault="00DA6325">
      <w:pPr>
        <w:rPr>
          <w:sz w:val="28"/>
          <w:szCs w:val="28"/>
        </w:rPr>
      </w:pPr>
    </w:p>
    <w:p w:rsidR="00DA6325" w:rsidRDefault="00DA6325">
      <w:pPr>
        <w:rPr>
          <w:sz w:val="28"/>
          <w:szCs w:val="28"/>
        </w:rPr>
      </w:pPr>
      <w:r>
        <w:rPr>
          <w:sz w:val="28"/>
          <w:szCs w:val="28"/>
        </w:rPr>
        <w:lastRenderedPageBreak/>
        <w:t>Some large ornamental boulders can add great interest to the median</w:t>
      </w:r>
      <w:r w:rsidR="00671C26">
        <w:rPr>
          <w:sz w:val="28"/>
          <w:szCs w:val="28"/>
        </w:rPr>
        <w:t>, but both the boulders and placing them will cost some money. Still, it’s worth trying to raise that money.</w:t>
      </w:r>
    </w:p>
    <w:p w:rsidR="00671C26" w:rsidRDefault="0004698C">
      <w:pPr>
        <w:rPr>
          <w:sz w:val="28"/>
          <w:szCs w:val="28"/>
        </w:rPr>
      </w:pPr>
      <w:r>
        <w:rPr>
          <w:sz w:val="28"/>
          <w:szCs w:val="28"/>
        </w:rPr>
        <w:t xml:space="preserve"> </w:t>
      </w:r>
    </w:p>
    <w:p w:rsidR="00671C26" w:rsidRDefault="00671C26">
      <w:pPr>
        <w:rPr>
          <w:sz w:val="28"/>
          <w:szCs w:val="28"/>
        </w:rPr>
      </w:pPr>
      <w:r>
        <w:rPr>
          <w:sz w:val="28"/>
          <w:szCs w:val="28"/>
        </w:rPr>
        <w:t>The plant list below names possible plants for medians, but here are some that are particularly useful:</w:t>
      </w:r>
    </w:p>
    <w:p w:rsidR="00671C26" w:rsidRDefault="00671C26">
      <w:pPr>
        <w:rPr>
          <w:sz w:val="28"/>
          <w:szCs w:val="28"/>
        </w:rPr>
      </w:pPr>
    </w:p>
    <w:p w:rsidR="00671C26" w:rsidRDefault="00671C26" w:rsidP="00671C26">
      <w:pPr>
        <w:pStyle w:val="ListParagraph"/>
        <w:numPr>
          <w:ilvl w:val="0"/>
          <w:numId w:val="1"/>
        </w:numPr>
        <w:rPr>
          <w:sz w:val="28"/>
          <w:szCs w:val="28"/>
        </w:rPr>
      </w:pPr>
      <w:r w:rsidRPr="00671C26">
        <w:rPr>
          <w:sz w:val="28"/>
          <w:szCs w:val="28"/>
        </w:rPr>
        <w:t>Creeping phlox, both lavender and hot pink, along the edges for spring color</w:t>
      </w:r>
    </w:p>
    <w:p w:rsidR="00671C26" w:rsidRDefault="00671C26" w:rsidP="00671C26">
      <w:pPr>
        <w:pStyle w:val="ListParagraph"/>
        <w:numPr>
          <w:ilvl w:val="0"/>
          <w:numId w:val="1"/>
        </w:numPr>
        <w:rPr>
          <w:sz w:val="28"/>
          <w:szCs w:val="28"/>
        </w:rPr>
      </w:pPr>
      <w:r>
        <w:rPr>
          <w:sz w:val="28"/>
          <w:szCs w:val="28"/>
        </w:rPr>
        <w:t xml:space="preserve">Eastern </w:t>
      </w:r>
      <w:proofErr w:type="spellStart"/>
      <w:r>
        <w:rPr>
          <w:sz w:val="28"/>
          <w:szCs w:val="28"/>
        </w:rPr>
        <w:t>bluestar</w:t>
      </w:r>
      <w:proofErr w:type="spellEnd"/>
      <w:r>
        <w:rPr>
          <w:sz w:val="28"/>
          <w:szCs w:val="28"/>
        </w:rPr>
        <w:t xml:space="preserve"> and Arkansas </w:t>
      </w:r>
      <w:proofErr w:type="spellStart"/>
      <w:r>
        <w:rPr>
          <w:sz w:val="28"/>
          <w:szCs w:val="28"/>
        </w:rPr>
        <w:t>bluestar</w:t>
      </w:r>
      <w:proofErr w:type="spellEnd"/>
      <w:r>
        <w:rPr>
          <w:sz w:val="28"/>
          <w:szCs w:val="28"/>
        </w:rPr>
        <w:t xml:space="preserve"> for dependable foliage throughout the season. The latter also makes great fall color</w:t>
      </w:r>
    </w:p>
    <w:p w:rsidR="00671C26" w:rsidRDefault="00F355B0" w:rsidP="00671C26">
      <w:pPr>
        <w:pStyle w:val="ListParagraph"/>
        <w:numPr>
          <w:ilvl w:val="0"/>
          <w:numId w:val="1"/>
        </w:numPr>
        <w:rPr>
          <w:sz w:val="28"/>
          <w:szCs w:val="28"/>
        </w:rPr>
      </w:pPr>
      <w:r>
        <w:rPr>
          <w:sz w:val="28"/>
          <w:szCs w:val="28"/>
        </w:rPr>
        <w:t xml:space="preserve">White beardtongue in a large drift (12-15 plants, </w:t>
      </w:r>
      <w:r w:rsidR="00671C26">
        <w:rPr>
          <w:sz w:val="28"/>
          <w:szCs w:val="28"/>
        </w:rPr>
        <w:t>though they will also see</w:t>
      </w:r>
      <w:r>
        <w:rPr>
          <w:sz w:val="28"/>
          <w:szCs w:val="28"/>
        </w:rPr>
        <w:t>d</w:t>
      </w:r>
      <w:r w:rsidR="00671C26">
        <w:rPr>
          <w:sz w:val="28"/>
          <w:szCs w:val="28"/>
        </w:rPr>
        <w:t xml:space="preserve"> themselves out) for late May</w:t>
      </w:r>
      <w:r>
        <w:rPr>
          <w:sz w:val="28"/>
          <w:szCs w:val="28"/>
        </w:rPr>
        <w:t xml:space="preserve"> to</w:t>
      </w:r>
      <w:r w:rsidR="00671C26">
        <w:rPr>
          <w:sz w:val="28"/>
          <w:szCs w:val="28"/>
        </w:rPr>
        <w:t xml:space="preserve"> early June color</w:t>
      </w:r>
    </w:p>
    <w:p w:rsidR="00671C26" w:rsidRDefault="00671C26" w:rsidP="00671C26">
      <w:pPr>
        <w:pStyle w:val="ListParagraph"/>
        <w:numPr>
          <w:ilvl w:val="0"/>
          <w:numId w:val="1"/>
        </w:numPr>
        <w:rPr>
          <w:sz w:val="28"/>
          <w:szCs w:val="28"/>
        </w:rPr>
      </w:pPr>
      <w:r>
        <w:rPr>
          <w:sz w:val="28"/>
          <w:szCs w:val="28"/>
        </w:rPr>
        <w:t>Smalls beardtongue and other lavender/pink beardtongues near the edges for May color</w:t>
      </w:r>
    </w:p>
    <w:p w:rsidR="00671C26" w:rsidRDefault="00671C26" w:rsidP="00671C26">
      <w:pPr>
        <w:pStyle w:val="ListParagraph"/>
        <w:numPr>
          <w:ilvl w:val="0"/>
          <w:numId w:val="1"/>
        </w:numPr>
        <w:rPr>
          <w:sz w:val="28"/>
          <w:szCs w:val="28"/>
        </w:rPr>
      </w:pPr>
      <w:proofErr w:type="spellStart"/>
      <w:r>
        <w:rPr>
          <w:sz w:val="28"/>
          <w:szCs w:val="28"/>
        </w:rPr>
        <w:t>Lanceleaf</w:t>
      </w:r>
      <w:proofErr w:type="spellEnd"/>
      <w:r>
        <w:rPr>
          <w:sz w:val="28"/>
          <w:szCs w:val="28"/>
        </w:rPr>
        <w:t xml:space="preserve"> coreopsis for long-las</w:t>
      </w:r>
      <w:r w:rsidR="00F355B0">
        <w:rPr>
          <w:sz w:val="28"/>
          <w:szCs w:val="28"/>
        </w:rPr>
        <w:t>ting yellow color in early</w:t>
      </w:r>
      <w:r>
        <w:rPr>
          <w:sz w:val="28"/>
          <w:szCs w:val="28"/>
        </w:rPr>
        <w:t xml:space="preserve"> summer</w:t>
      </w:r>
    </w:p>
    <w:p w:rsidR="0004698C" w:rsidRDefault="00671C26" w:rsidP="00671C26">
      <w:pPr>
        <w:pStyle w:val="ListParagraph"/>
        <w:numPr>
          <w:ilvl w:val="0"/>
          <w:numId w:val="1"/>
        </w:numPr>
        <w:rPr>
          <w:sz w:val="28"/>
          <w:szCs w:val="28"/>
        </w:rPr>
      </w:pPr>
      <w:r>
        <w:rPr>
          <w:sz w:val="28"/>
          <w:szCs w:val="28"/>
        </w:rPr>
        <w:t>Purple coneflower and/or Tenne</w:t>
      </w:r>
      <w:r w:rsidR="00F355B0">
        <w:rPr>
          <w:sz w:val="28"/>
          <w:szCs w:val="28"/>
        </w:rPr>
        <w:t>ssee coneflower planted in a large drift</w:t>
      </w:r>
      <w:r>
        <w:rPr>
          <w:sz w:val="28"/>
          <w:szCs w:val="28"/>
        </w:rPr>
        <w:t xml:space="preserve"> (no less than 10) because they are the</w:t>
      </w:r>
      <w:r w:rsidR="0004698C">
        <w:rPr>
          <w:sz w:val="28"/>
          <w:szCs w:val="28"/>
        </w:rPr>
        <w:t xml:space="preserve"> poster child of the native plant garden</w:t>
      </w:r>
    </w:p>
    <w:p w:rsidR="0004698C" w:rsidRDefault="0004698C" w:rsidP="00671C26">
      <w:pPr>
        <w:pStyle w:val="ListParagraph"/>
        <w:numPr>
          <w:ilvl w:val="0"/>
          <w:numId w:val="1"/>
        </w:numPr>
        <w:rPr>
          <w:sz w:val="28"/>
          <w:szCs w:val="28"/>
        </w:rPr>
      </w:pPr>
      <w:r>
        <w:rPr>
          <w:sz w:val="28"/>
          <w:szCs w:val="28"/>
        </w:rPr>
        <w:t>Slender mountain mint and short-tooth mountain mint for the pollinators, but beware: they spread, especially the latter</w:t>
      </w:r>
    </w:p>
    <w:p w:rsidR="0004698C" w:rsidRDefault="0004698C" w:rsidP="00671C26">
      <w:pPr>
        <w:pStyle w:val="ListParagraph"/>
        <w:numPr>
          <w:ilvl w:val="0"/>
          <w:numId w:val="1"/>
        </w:numPr>
        <w:rPr>
          <w:sz w:val="28"/>
          <w:szCs w:val="28"/>
        </w:rPr>
      </w:pPr>
      <w:r>
        <w:rPr>
          <w:sz w:val="28"/>
          <w:szCs w:val="28"/>
        </w:rPr>
        <w:t xml:space="preserve">Black-eyed </w:t>
      </w:r>
      <w:proofErr w:type="spellStart"/>
      <w:r>
        <w:rPr>
          <w:sz w:val="28"/>
          <w:szCs w:val="28"/>
        </w:rPr>
        <w:t>susans</w:t>
      </w:r>
      <w:proofErr w:type="spellEnd"/>
      <w:r>
        <w:rPr>
          <w:sz w:val="28"/>
          <w:szCs w:val="28"/>
        </w:rPr>
        <w:t xml:space="preserve"> because they get you through August</w:t>
      </w:r>
      <w:r w:rsidR="00382487">
        <w:rPr>
          <w:sz w:val="28"/>
          <w:szCs w:val="28"/>
        </w:rPr>
        <w:t>, color-wise</w:t>
      </w:r>
    </w:p>
    <w:p w:rsidR="00671C26" w:rsidRDefault="0004698C" w:rsidP="00671C26">
      <w:pPr>
        <w:pStyle w:val="ListParagraph"/>
        <w:numPr>
          <w:ilvl w:val="0"/>
          <w:numId w:val="1"/>
        </w:numPr>
        <w:rPr>
          <w:sz w:val="28"/>
          <w:szCs w:val="28"/>
        </w:rPr>
      </w:pPr>
      <w:r>
        <w:rPr>
          <w:sz w:val="28"/>
          <w:szCs w:val="28"/>
        </w:rPr>
        <w:t>Medium-sized goldenrods and asters for September</w:t>
      </w:r>
    </w:p>
    <w:p w:rsidR="0004698C" w:rsidRDefault="0004698C" w:rsidP="00671C26">
      <w:pPr>
        <w:pStyle w:val="ListParagraph"/>
        <w:numPr>
          <w:ilvl w:val="0"/>
          <w:numId w:val="1"/>
        </w:numPr>
        <w:rPr>
          <w:sz w:val="28"/>
          <w:szCs w:val="28"/>
        </w:rPr>
      </w:pPr>
      <w:r>
        <w:rPr>
          <w:sz w:val="28"/>
          <w:szCs w:val="28"/>
        </w:rPr>
        <w:t>Aromatic asters</w:t>
      </w:r>
      <w:r w:rsidR="00382487">
        <w:rPr>
          <w:sz w:val="28"/>
          <w:szCs w:val="28"/>
        </w:rPr>
        <w:t xml:space="preserve"> and</w:t>
      </w:r>
      <w:r>
        <w:rPr>
          <w:sz w:val="28"/>
          <w:szCs w:val="28"/>
        </w:rPr>
        <w:t xml:space="preserve"> pink </w:t>
      </w:r>
      <w:proofErr w:type="spellStart"/>
      <w:r>
        <w:rPr>
          <w:sz w:val="28"/>
          <w:szCs w:val="28"/>
        </w:rPr>
        <w:t>Muehligrass</w:t>
      </w:r>
      <w:proofErr w:type="spellEnd"/>
      <w:r>
        <w:rPr>
          <w:sz w:val="28"/>
          <w:szCs w:val="28"/>
        </w:rPr>
        <w:t xml:space="preserve"> for October</w:t>
      </w:r>
    </w:p>
    <w:p w:rsidR="0004698C" w:rsidRDefault="0004698C" w:rsidP="00671C26">
      <w:pPr>
        <w:pStyle w:val="ListParagraph"/>
        <w:numPr>
          <w:ilvl w:val="0"/>
          <w:numId w:val="1"/>
        </w:numPr>
        <w:rPr>
          <w:sz w:val="28"/>
          <w:szCs w:val="28"/>
        </w:rPr>
      </w:pPr>
      <w:r>
        <w:rPr>
          <w:sz w:val="28"/>
          <w:szCs w:val="28"/>
        </w:rPr>
        <w:t>Little bluestem grass for fall and winter</w:t>
      </w:r>
    </w:p>
    <w:p w:rsidR="009430C4" w:rsidRDefault="009430C4" w:rsidP="009430C4">
      <w:pPr>
        <w:pStyle w:val="ListParagraph"/>
        <w:ind w:left="1440" w:firstLine="0"/>
        <w:rPr>
          <w:sz w:val="28"/>
          <w:szCs w:val="28"/>
        </w:rPr>
      </w:pPr>
    </w:p>
    <w:p w:rsidR="009430C4" w:rsidRDefault="009430C4" w:rsidP="009430C4">
      <w:pPr>
        <w:pStyle w:val="ListParagraph"/>
        <w:ind w:left="1440" w:firstLine="0"/>
        <w:rPr>
          <w:sz w:val="28"/>
          <w:szCs w:val="28"/>
        </w:rPr>
      </w:pPr>
    </w:p>
    <w:p w:rsidR="009430C4" w:rsidRDefault="009430C4" w:rsidP="009430C4">
      <w:pPr>
        <w:pStyle w:val="ListParagraph"/>
        <w:ind w:left="1440" w:hanging="1440"/>
        <w:rPr>
          <w:b/>
          <w:sz w:val="28"/>
          <w:szCs w:val="28"/>
        </w:rPr>
      </w:pPr>
      <w:r>
        <w:rPr>
          <w:b/>
          <w:sz w:val="28"/>
          <w:szCs w:val="28"/>
        </w:rPr>
        <w:t>Planting</w:t>
      </w:r>
    </w:p>
    <w:p w:rsidR="00EB6296" w:rsidRDefault="00EB6296" w:rsidP="009430C4">
      <w:pPr>
        <w:pStyle w:val="ListParagraph"/>
        <w:ind w:left="0" w:firstLine="0"/>
        <w:rPr>
          <w:sz w:val="28"/>
          <w:szCs w:val="28"/>
        </w:rPr>
      </w:pPr>
    </w:p>
    <w:p w:rsidR="001018A6" w:rsidRDefault="009430C4" w:rsidP="009430C4">
      <w:pPr>
        <w:pStyle w:val="ListParagraph"/>
        <w:ind w:left="0" w:firstLine="0"/>
        <w:rPr>
          <w:sz w:val="28"/>
          <w:szCs w:val="28"/>
        </w:rPr>
      </w:pPr>
      <w:r>
        <w:rPr>
          <w:sz w:val="28"/>
          <w:szCs w:val="28"/>
        </w:rPr>
        <w:t>Ideally, t</w:t>
      </w:r>
      <w:r w:rsidR="00382487">
        <w:rPr>
          <w:sz w:val="28"/>
          <w:szCs w:val="28"/>
        </w:rPr>
        <w:t>he median should be planted</w:t>
      </w:r>
      <w:r>
        <w:rPr>
          <w:sz w:val="28"/>
          <w:szCs w:val="28"/>
        </w:rPr>
        <w:t xml:space="preserve"> in the last two weeks of April to </w:t>
      </w:r>
      <w:r w:rsidR="00382487">
        <w:rPr>
          <w:sz w:val="28"/>
          <w:szCs w:val="28"/>
        </w:rPr>
        <w:t xml:space="preserve">the </w:t>
      </w:r>
      <w:r>
        <w:rPr>
          <w:sz w:val="28"/>
          <w:szCs w:val="28"/>
        </w:rPr>
        <w:t>first two weeks of May</w:t>
      </w:r>
      <w:r w:rsidR="00EB6296">
        <w:rPr>
          <w:sz w:val="28"/>
          <w:szCs w:val="28"/>
        </w:rPr>
        <w:t xml:space="preserve"> to capture the moisture of spring rains. </w:t>
      </w:r>
      <w:r w:rsidR="001018A6">
        <w:rPr>
          <w:sz w:val="28"/>
          <w:szCs w:val="28"/>
        </w:rPr>
        <w:t xml:space="preserve"> In most years that leaves a narrow window for spraying the grass with round-up. You spray once on a dry and fairly wind-calmed day, and then again 10 days or so later. A day after the second spraying, planting can begin.</w:t>
      </w:r>
    </w:p>
    <w:p w:rsidR="001018A6" w:rsidRDefault="001018A6" w:rsidP="009430C4">
      <w:pPr>
        <w:pStyle w:val="ListParagraph"/>
        <w:ind w:left="0" w:firstLine="0"/>
        <w:rPr>
          <w:sz w:val="28"/>
          <w:szCs w:val="28"/>
        </w:rPr>
      </w:pPr>
    </w:p>
    <w:p w:rsidR="009430C4" w:rsidRPr="009430C4" w:rsidRDefault="00EB6296" w:rsidP="009430C4">
      <w:pPr>
        <w:pStyle w:val="ListParagraph"/>
        <w:ind w:left="0" w:firstLine="0"/>
        <w:rPr>
          <w:sz w:val="28"/>
          <w:szCs w:val="28"/>
        </w:rPr>
      </w:pPr>
      <w:r>
        <w:rPr>
          <w:sz w:val="28"/>
          <w:szCs w:val="28"/>
        </w:rPr>
        <w:t>Typically</w:t>
      </w:r>
      <w:r w:rsidR="00382487">
        <w:rPr>
          <w:sz w:val="28"/>
          <w:szCs w:val="28"/>
        </w:rPr>
        <w:t>,</w:t>
      </w:r>
      <w:r>
        <w:rPr>
          <w:sz w:val="28"/>
          <w:szCs w:val="28"/>
        </w:rPr>
        <w:t xml:space="preserve"> water needs to be transported to the median which is tedious, but some of that needs to be done anyway during the months after planting. Mulch should go down on the day when planting takes place. The mulch layer should be no more than 1 inch thick and perha</w:t>
      </w:r>
      <w:r w:rsidR="00382487">
        <w:rPr>
          <w:sz w:val="28"/>
          <w:szCs w:val="28"/>
        </w:rPr>
        <w:t>ps a little less. Volunteers who</w:t>
      </w:r>
      <w:r>
        <w:rPr>
          <w:sz w:val="28"/>
          <w:szCs w:val="28"/>
        </w:rPr>
        <w:t xml:space="preserve"> do the planting should </w:t>
      </w:r>
      <w:r>
        <w:rPr>
          <w:sz w:val="28"/>
          <w:szCs w:val="28"/>
        </w:rPr>
        <w:lastRenderedPageBreak/>
        <w:t>step around in the beds as little as possible, which people find hard to understand and to follow.</w:t>
      </w:r>
    </w:p>
    <w:p w:rsidR="001D5F33" w:rsidRPr="009430C4" w:rsidRDefault="001D5F33" w:rsidP="001D5F33">
      <w:pPr>
        <w:pStyle w:val="ListParagraph"/>
        <w:ind w:left="1440" w:firstLine="0"/>
        <w:rPr>
          <w:sz w:val="24"/>
          <w:szCs w:val="24"/>
        </w:rPr>
      </w:pPr>
    </w:p>
    <w:p w:rsidR="001D5F33" w:rsidRDefault="001D5F33" w:rsidP="001D5F33">
      <w:pPr>
        <w:pStyle w:val="ListParagraph"/>
        <w:ind w:left="1440" w:hanging="1440"/>
        <w:rPr>
          <w:b/>
          <w:sz w:val="28"/>
          <w:szCs w:val="28"/>
        </w:rPr>
      </w:pPr>
      <w:r>
        <w:rPr>
          <w:b/>
          <w:sz w:val="28"/>
          <w:szCs w:val="28"/>
        </w:rPr>
        <w:t>Maintenance</w:t>
      </w:r>
    </w:p>
    <w:p w:rsidR="00EB6296" w:rsidRDefault="00EB6296" w:rsidP="001D5F33">
      <w:pPr>
        <w:pStyle w:val="ListParagraph"/>
        <w:ind w:left="1440" w:hanging="1440"/>
        <w:rPr>
          <w:b/>
          <w:sz w:val="28"/>
          <w:szCs w:val="28"/>
        </w:rPr>
      </w:pPr>
    </w:p>
    <w:p w:rsidR="00EB6296" w:rsidRDefault="00EB6296" w:rsidP="00EB6296">
      <w:pPr>
        <w:pStyle w:val="ListParagraph"/>
        <w:ind w:left="0" w:firstLine="0"/>
        <w:rPr>
          <w:sz w:val="28"/>
          <w:szCs w:val="28"/>
        </w:rPr>
      </w:pPr>
      <w:r w:rsidRPr="00EB6296">
        <w:rPr>
          <w:sz w:val="28"/>
          <w:szCs w:val="28"/>
        </w:rPr>
        <w:t xml:space="preserve">The maintenance tasks </w:t>
      </w:r>
      <w:r>
        <w:rPr>
          <w:sz w:val="28"/>
          <w:szCs w:val="28"/>
        </w:rPr>
        <w:t xml:space="preserve">in the median consist of weeding, weeding, weeding and periodic dead-heading, especially in late </w:t>
      </w:r>
      <w:proofErr w:type="gramStart"/>
      <w:r>
        <w:rPr>
          <w:sz w:val="28"/>
          <w:szCs w:val="28"/>
        </w:rPr>
        <w:t>fall</w:t>
      </w:r>
      <w:proofErr w:type="gramEnd"/>
      <w:r>
        <w:rPr>
          <w:sz w:val="28"/>
          <w:szCs w:val="28"/>
        </w:rPr>
        <w:t xml:space="preserve">. Consider leaving dead stalks standing in the median through the winter for winter interest, to feed birds and to provide nesting sites for bees and other insects. We should all get accustomed to a somewhat wilder look instead of the meticulously neat and ecologically dead landscapes of the past. Nevertheless, look at your median periodically throughout the winter and evaluate what has begun to look really bad and cut those stalks down. </w:t>
      </w:r>
    </w:p>
    <w:p w:rsidR="00EB6296" w:rsidRDefault="00EB6296" w:rsidP="00EB6296">
      <w:pPr>
        <w:pStyle w:val="ListParagraph"/>
        <w:ind w:left="0" w:firstLine="0"/>
        <w:rPr>
          <w:sz w:val="28"/>
          <w:szCs w:val="28"/>
        </w:rPr>
      </w:pPr>
    </w:p>
    <w:p w:rsidR="00EB6296" w:rsidRDefault="00EB6296" w:rsidP="00EB6296">
      <w:pPr>
        <w:pStyle w:val="ListParagraph"/>
        <w:ind w:left="0" w:firstLine="0"/>
        <w:rPr>
          <w:sz w:val="28"/>
          <w:szCs w:val="28"/>
        </w:rPr>
      </w:pPr>
      <w:proofErr w:type="gramStart"/>
      <w:r>
        <w:rPr>
          <w:sz w:val="28"/>
          <w:szCs w:val="28"/>
        </w:rPr>
        <w:t>Concerning weeding: at first there will be lots of typical garden weeds that we are all familiar with.</w:t>
      </w:r>
      <w:proofErr w:type="gramEnd"/>
      <w:r>
        <w:rPr>
          <w:sz w:val="28"/>
          <w:szCs w:val="28"/>
        </w:rPr>
        <w:t xml:space="preserve"> Later one has to suppress seedling of some of the plants that were orig</w:t>
      </w:r>
      <w:r w:rsidR="00F355B0">
        <w:rPr>
          <w:sz w:val="28"/>
          <w:szCs w:val="28"/>
        </w:rPr>
        <w:t xml:space="preserve">inally </w:t>
      </w:r>
      <w:proofErr w:type="gramStart"/>
      <w:r w:rsidR="00F355B0">
        <w:rPr>
          <w:sz w:val="28"/>
          <w:szCs w:val="28"/>
        </w:rPr>
        <w:t xml:space="preserve">planted </w:t>
      </w:r>
      <w:r w:rsidR="00382487">
        <w:rPr>
          <w:sz w:val="28"/>
          <w:szCs w:val="28"/>
        </w:rPr>
        <w:t xml:space="preserve"> </w:t>
      </w:r>
      <w:r w:rsidR="00F355B0">
        <w:rPr>
          <w:sz w:val="28"/>
          <w:szCs w:val="28"/>
        </w:rPr>
        <w:t>because</w:t>
      </w:r>
      <w:proofErr w:type="gramEnd"/>
      <w:r w:rsidR="00F355B0">
        <w:rPr>
          <w:sz w:val="28"/>
          <w:szCs w:val="28"/>
        </w:rPr>
        <w:t xml:space="preserve"> they can be extremely competitive and suppress other plants in the long run. A tentative approach might be to keep all seedlings in the vicinity of their mother plants, but weed out those that have spread elsewhere in the bed.</w:t>
      </w:r>
    </w:p>
    <w:p w:rsidR="00F355B0" w:rsidRDefault="00F355B0" w:rsidP="00EB6296">
      <w:pPr>
        <w:pStyle w:val="ListParagraph"/>
        <w:ind w:left="0" w:firstLine="0"/>
        <w:rPr>
          <w:sz w:val="28"/>
          <w:szCs w:val="28"/>
        </w:rPr>
      </w:pPr>
    </w:p>
    <w:p w:rsidR="00F355B0" w:rsidRPr="00EB6296" w:rsidRDefault="00F355B0" w:rsidP="00EB6296">
      <w:pPr>
        <w:pStyle w:val="ListParagraph"/>
        <w:ind w:left="0" w:firstLine="0"/>
        <w:rPr>
          <w:sz w:val="28"/>
          <w:szCs w:val="28"/>
        </w:rPr>
      </w:pPr>
      <w:r>
        <w:rPr>
          <w:sz w:val="28"/>
          <w:szCs w:val="28"/>
        </w:rPr>
        <w:t xml:space="preserve">Don’t rely on mulching to suppress weeds and seedlings. Even if you do </w:t>
      </w:r>
      <w:proofErr w:type="spellStart"/>
      <w:r>
        <w:rPr>
          <w:sz w:val="28"/>
          <w:szCs w:val="28"/>
        </w:rPr>
        <w:t>remulch</w:t>
      </w:r>
      <w:proofErr w:type="spellEnd"/>
      <w:r>
        <w:rPr>
          <w:sz w:val="28"/>
          <w:szCs w:val="28"/>
        </w:rPr>
        <w:t xml:space="preserve">, which </w:t>
      </w:r>
      <w:r w:rsidR="00382487">
        <w:rPr>
          <w:sz w:val="28"/>
          <w:szCs w:val="28"/>
        </w:rPr>
        <w:t>is probably a good idea</w:t>
      </w:r>
      <w:r>
        <w:rPr>
          <w:sz w:val="28"/>
          <w:szCs w:val="28"/>
        </w:rPr>
        <w:t xml:space="preserve"> in the early years but which may become unnecessary later on, you don’t want to mulch early in the spring, since many of your desired seedling are not up yet. </w:t>
      </w:r>
    </w:p>
    <w:p w:rsidR="009430C4" w:rsidRDefault="009430C4" w:rsidP="001D5F33">
      <w:pPr>
        <w:pStyle w:val="ListParagraph"/>
        <w:ind w:left="1440" w:hanging="1440"/>
        <w:rPr>
          <w:b/>
          <w:sz w:val="28"/>
          <w:szCs w:val="28"/>
        </w:rPr>
      </w:pPr>
    </w:p>
    <w:p w:rsidR="009430C4" w:rsidRDefault="009430C4" w:rsidP="001D5F33">
      <w:pPr>
        <w:pStyle w:val="ListParagraph"/>
        <w:ind w:left="1440" w:hanging="1440"/>
        <w:rPr>
          <w:b/>
          <w:sz w:val="28"/>
          <w:szCs w:val="28"/>
        </w:rPr>
      </w:pPr>
    </w:p>
    <w:p w:rsidR="009430C4" w:rsidRDefault="009430C4" w:rsidP="001D5F33">
      <w:pPr>
        <w:pStyle w:val="ListParagraph"/>
        <w:ind w:left="1440" w:hanging="1440"/>
        <w:rPr>
          <w:b/>
          <w:sz w:val="28"/>
          <w:szCs w:val="28"/>
        </w:rPr>
      </w:pPr>
    </w:p>
    <w:p w:rsidR="008202FF" w:rsidRDefault="00382487" w:rsidP="009430C4">
      <w:pPr>
        <w:ind w:left="720" w:hanging="270"/>
        <w:rPr>
          <w:b/>
          <w:sz w:val="28"/>
          <w:szCs w:val="28"/>
        </w:rPr>
      </w:pPr>
      <w:r>
        <w:rPr>
          <w:b/>
          <w:sz w:val="28"/>
          <w:szCs w:val="28"/>
        </w:rPr>
        <w:tab/>
      </w:r>
      <w:r>
        <w:rPr>
          <w:b/>
          <w:sz w:val="28"/>
          <w:szCs w:val="28"/>
        </w:rPr>
        <w:tab/>
      </w:r>
    </w:p>
    <w:p w:rsidR="008202FF" w:rsidRDefault="008202FF" w:rsidP="009430C4">
      <w:pPr>
        <w:ind w:left="720" w:hanging="270"/>
        <w:rPr>
          <w:b/>
          <w:sz w:val="28"/>
          <w:szCs w:val="28"/>
        </w:rPr>
      </w:pPr>
    </w:p>
    <w:p w:rsidR="009430C4" w:rsidRPr="009430C4" w:rsidRDefault="008202FF" w:rsidP="009430C4">
      <w:pPr>
        <w:ind w:left="720" w:hanging="270"/>
        <w:rPr>
          <w:b/>
          <w:sz w:val="28"/>
          <w:szCs w:val="28"/>
        </w:rPr>
      </w:pPr>
      <w:r>
        <w:rPr>
          <w:b/>
          <w:sz w:val="28"/>
          <w:szCs w:val="28"/>
        </w:rPr>
        <w:tab/>
      </w:r>
      <w:r>
        <w:rPr>
          <w:b/>
          <w:sz w:val="28"/>
          <w:szCs w:val="28"/>
        </w:rPr>
        <w:tab/>
        <w:t>P</w:t>
      </w:r>
      <w:r w:rsidR="00382487">
        <w:rPr>
          <w:b/>
          <w:sz w:val="28"/>
          <w:szCs w:val="28"/>
        </w:rPr>
        <w:t xml:space="preserve">lant List:  </w:t>
      </w:r>
      <w:proofErr w:type="spellStart"/>
      <w:r w:rsidR="009430C4">
        <w:rPr>
          <w:b/>
          <w:sz w:val="28"/>
          <w:szCs w:val="28"/>
        </w:rPr>
        <w:t>Herbacious</w:t>
      </w:r>
      <w:proofErr w:type="spellEnd"/>
      <w:r w:rsidR="009430C4">
        <w:rPr>
          <w:b/>
          <w:sz w:val="28"/>
          <w:szCs w:val="28"/>
        </w:rPr>
        <w:t xml:space="preserve"> Plants for Traffic Medians</w:t>
      </w:r>
    </w:p>
    <w:p w:rsidR="009430C4" w:rsidRDefault="009430C4" w:rsidP="009430C4">
      <w:pPr>
        <w:ind w:left="720" w:hanging="270"/>
        <w:rPr>
          <w:i/>
          <w:sz w:val="24"/>
          <w:szCs w:val="24"/>
        </w:rPr>
      </w:pPr>
    </w:p>
    <w:p w:rsidR="009430C4" w:rsidRDefault="009430C4" w:rsidP="00382487">
      <w:pPr>
        <w:ind w:firstLine="450"/>
        <w:rPr>
          <w:sz w:val="24"/>
          <w:szCs w:val="24"/>
        </w:rPr>
      </w:pPr>
      <w:r>
        <w:rPr>
          <w:i/>
          <w:sz w:val="24"/>
          <w:szCs w:val="24"/>
        </w:rPr>
        <w:tab/>
      </w:r>
      <w:r w:rsidRPr="00B64C68">
        <w:rPr>
          <w:i/>
          <w:sz w:val="24"/>
          <w:szCs w:val="24"/>
        </w:rPr>
        <w:t>The plant list is organized by plant height and within height</w:t>
      </w:r>
      <w:r>
        <w:rPr>
          <w:sz w:val="24"/>
          <w:szCs w:val="24"/>
        </w:rPr>
        <w:t xml:space="preserve"> </w:t>
      </w:r>
      <w:r w:rsidRPr="00BD49E9">
        <w:rPr>
          <w:i/>
          <w:sz w:val="24"/>
          <w:szCs w:val="24"/>
        </w:rPr>
        <w:t>category it is organized roughly in succession of bloom</w:t>
      </w:r>
      <w:r>
        <w:rPr>
          <w:sz w:val="24"/>
          <w:szCs w:val="24"/>
        </w:rPr>
        <w:t xml:space="preserve">. The rule is to put short plants in front of the garden bed and tall ones in back, medium ones in the middle. You can google these plants to see what they look like when flowering. Bloom time as follows: </w:t>
      </w:r>
      <w:proofErr w:type="spellStart"/>
      <w:r>
        <w:rPr>
          <w:sz w:val="24"/>
          <w:szCs w:val="24"/>
        </w:rPr>
        <w:t>Sp</w:t>
      </w:r>
      <w:proofErr w:type="spellEnd"/>
      <w:r>
        <w:rPr>
          <w:sz w:val="24"/>
          <w:szCs w:val="24"/>
        </w:rPr>
        <w:t>=</w:t>
      </w:r>
      <w:proofErr w:type="gramStart"/>
      <w:r>
        <w:rPr>
          <w:sz w:val="24"/>
          <w:szCs w:val="24"/>
        </w:rPr>
        <w:t>Spring</w:t>
      </w:r>
      <w:proofErr w:type="gramEnd"/>
      <w:r>
        <w:rPr>
          <w:sz w:val="24"/>
          <w:szCs w:val="24"/>
        </w:rPr>
        <w:t xml:space="preserve"> through May, S=Summer, LS=Late summer (August to mid-September), F=Fall (after mid-September). An </w:t>
      </w:r>
      <w:proofErr w:type="spellStart"/>
      <w:r>
        <w:rPr>
          <w:sz w:val="24"/>
          <w:szCs w:val="24"/>
        </w:rPr>
        <w:t>asterix</w:t>
      </w:r>
      <w:proofErr w:type="spellEnd"/>
      <w:r>
        <w:rPr>
          <w:sz w:val="24"/>
          <w:szCs w:val="24"/>
        </w:rPr>
        <w:t xml:space="preserve"> (*) means the flower stalk of that plant should be cut back by half  in late May or early June to control its height. None of these plants need fertilizer, with the possible exception of garden phlox which will produce a second and third bloom with a fertilizer application in </w:t>
      </w:r>
      <w:proofErr w:type="spellStart"/>
      <w:r>
        <w:rPr>
          <w:sz w:val="24"/>
          <w:szCs w:val="24"/>
        </w:rPr>
        <w:t>mid summer</w:t>
      </w:r>
      <w:proofErr w:type="spellEnd"/>
      <w:r>
        <w:rPr>
          <w:sz w:val="24"/>
          <w:szCs w:val="24"/>
        </w:rPr>
        <w:t>.</w:t>
      </w:r>
    </w:p>
    <w:p w:rsidR="009430C4" w:rsidRDefault="009430C4" w:rsidP="009430C4">
      <w:pPr>
        <w:ind w:left="720" w:hanging="270"/>
        <w:rPr>
          <w:sz w:val="24"/>
          <w:szCs w:val="24"/>
        </w:rPr>
      </w:pPr>
    </w:p>
    <w:p w:rsidR="009430C4" w:rsidRDefault="009430C4" w:rsidP="009430C4">
      <w:pPr>
        <w:ind w:left="720" w:hanging="270"/>
        <w:rPr>
          <w:b/>
          <w:sz w:val="24"/>
          <w:szCs w:val="24"/>
        </w:rPr>
      </w:pPr>
      <w:r w:rsidRPr="00492218">
        <w:rPr>
          <w:b/>
          <w:sz w:val="24"/>
          <w:szCs w:val="24"/>
        </w:rPr>
        <w:lastRenderedPageBreak/>
        <w:t>1.)</w:t>
      </w:r>
      <w:r>
        <w:rPr>
          <w:sz w:val="24"/>
          <w:szCs w:val="24"/>
        </w:rPr>
        <w:t xml:space="preserve"> </w:t>
      </w:r>
      <w:r w:rsidRPr="004A20CF">
        <w:rPr>
          <w:b/>
          <w:sz w:val="24"/>
          <w:szCs w:val="24"/>
        </w:rPr>
        <w:t>Plants below 1 ft. high for edges and along pavement</w:t>
      </w:r>
    </w:p>
    <w:p w:rsidR="009430C4" w:rsidRDefault="009430C4" w:rsidP="009430C4">
      <w:pPr>
        <w:ind w:left="720" w:hanging="270"/>
        <w:rPr>
          <w:b/>
          <w:sz w:val="24"/>
          <w:szCs w:val="24"/>
        </w:rPr>
      </w:pPr>
    </w:p>
    <w:p w:rsidR="009430C4" w:rsidRDefault="009430C4" w:rsidP="009430C4">
      <w:pPr>
        <w:ind w:left="720" w:hanging="270"/>
        <w:rPr>
          <w:sz w:val="24"/>
          <w:szCs w:val="24"/>
        </w:rPr>
      </w:pPr>
      <w:r>
        <w:rPr>
          <w:sz w:val="24"/>
          <w:szCs w:val="24"/>
        </w:rPr>
        <w:t xml:space="preserve">Creeping phlox, </w:t>
      </w:r>
      <w:proofErr w:type="spellStart"/>
      <w:r>
        <w:rPr>
          <w:sz w:val="24"/>
          <w:szCs w:val="24"/>
        </w:rPr>
        <w:t>Sp</w:t>
      </w:r>
      <w:proofErr w:type="spellEnd"/>
      <w:r>
        <w:rPr>
          <w:sz w:val="24"/>
          <w:szCs w:val="24"/>
        </w:rPr>
        <w:t>, drought tolerant</w:t>
      </w:r>
    </w:p>
    <w:p w:rsidR="009430C4" w:rsidRDefault="009430C4" w:rsidP="009430C4">
      <w:pPr>
        <w:ind w:left="720" w:hanging="270"/>
        <w:rPr>
          <w:sz w:val="24"/>
          <w:szCs w:val="24"/>
        </w:rPr>
      </w:pPr>
      <w:r>
        <w:rPr>
          <w:sz w:val="24"/>
          <w:szCs w:val="24"/>
        </w:rPr>
        <w:t>Creeping thyme, S, drought tolerant, not native</w:t>
      </w:r>
    </w:p>
    <w:p w:rsidR="009430C4" w:rsidRDefault="009430C4" w:rsidP="009430C4">
      <w:pPr>
        <w:ind w:left="720" w:hanging="270"/>
        <w:rPr>
          <w:sz w:val="24"/>
          <w:szCs w:val="24"/>
        </w:rPr>
      </w:pPr>
      <w:r>
        <w:rPr>
          <w:sz w:val="24"/>
          <w:szCs w:val="24"/>
        </w:rPr>
        <w:t xml:space="preserve">All oreganos and </w:t>
      </w:r>
      <w:proofErr w:type="spellStart"/>
      <w:r>
        <w:rPr>
          <w:sz w:val="24"/>
          <w:szCs w:val="24"/>
        </w:rPr>
        <w:t>marjorams</w:t>
      </w:r>
      <w:proofErr w:type="spellEnd"/>
      <w:r>
        <w:rPr>
          <w:sz w:val="24"/>
          <w:szCs w:val="24"/>
        </w:rPr>
        <w:t>, S, drought tolerant, not native</w:t>
      </w:r>
    </w:p>
    <w:p w:rsidR="009430C4" w:rsidRDefault="009430C4" w:rsidP="009430C4">
      <w:pPr>
        <w:ind w:left="720" w:hanging="270"/>
        <w:rPr>
          <w:sz w:val="24"/>
          <w:szCs w:val="24"/>
        </w:rPr>
      </w:pPr>
    </w:p>
    <w:p w:rsidR="009430C4" w:rsidRDefault="009430C4" w:rsidP="009430C4">
      <w:pPr>
        <w:ind w:left="720" w:hanging="270"/>
        <w:rPr>
          <w:sz w:val="24"/>
          <w:szCs w:val="24"/>
        </w:rPr>
      </w:pPr>
    </w:p>
    <w:p w:rsidR="009430C4" w:rsidRDefault="009430C4" w:rsidP="009430C4">
      <w:pPr>
        <w:ind w:left="720" w:hanging="270"/>
        <w:rPr>
          <w:b/>
          <w:sz w:val="24"/>
          <w:szCs w:val="24"/>
        </w:rPr>
      </w:pPr>
      <w:r w:rsidRPr="00492218">
        <w:rPr>
          <w:b/>
          <w:sz w:val="24"/>
          <w:szCs w:val="24"/>
        </w:rPr>
        <w:t xml:space="preserve">2.) </w:t>
      </w:r>
      <w:r>
        <w:rPr>
          <w:b/>
          <w:sz w:val="24"/>
          <w:szCs w:val="24"/>
        </w:rPr>
        <w:t>Plants 1 – 2 ft. high</w:t>
      </w:r>
    </w:p>
    <w:p w:rsidR="009430C4" w:rsidRDefault="009430C4" w:rsidP="009430C4">
      <w:pPr>
        <w:ind w:left="720" w:hanging="270"/>
        <w:rPr>
          <w:b/>
          <w:sz w:val="24"/>
          <w:szCs w:val="24"/>
        </w:rPr>
      </w:pPr>
    </w:p>
    <w:p w:rsidR="009430C4" w:rsidRDefault="009430C4" w:rsidP="009430C4">
      <w:pPr>
        <w:ind w:left="720" w:hanging="270"/>
        <w:rPr>
          <w:sz w:val="24"/>
          <w:szCs w:val="24"/>
        </w:rPr>
      </w:pPr>
      <w:proofErr w:type="spellStart"/>
      <w:r>
        <w:rPr>
          <w:sz w:val="24"/>
          <w:szCs w:val="24"/>
        </w:rPr>
        <w:t>Monarda</w:t>
      </w:r>
      <w:proofErr w:type="spellEnd"/>
      <w:r>
        <w:rPr>
          <w:sz w:val="24"/>
          <w:szCs w:val="24"/>
        </w:rPr>
        <w:t xml:space="preserve"> </w:t>
      </w:r>
      <w:proofErr w:type="spellStart"/>
      <w:r>
        <w:rPr>
          <w:sz w:val="24"/>
          <w:szCs w:val="24"/>
        </w:rPr>
        <w:t>bradburiana</w:t>
      </w:r>
      <w:proofErr w:type="spellEnd"/>
      <w:r>
        <w:rPr>
          <w:sz w:val="24"/>
          <w:szCs w:val="24"/>
        </w:rPr>
        <w:t xml:space="preserve">, </w:t>
      </w:r>
      <w:proofErr w:type="spellStart"/>
      <w:r>
        <w:rPr>
          <w:sz w:val="24"/>
          <w:szCs w:val="24"/>
        </w:rPr>
        <w:t>Sp</w:t>
      </w:r>
      <w:proofErr w:type="spellEnd"/>
    </w:p>
    <w:p w:rsidR="009430C4" w:rsidRDefault="009430C4" w:rsidP="009430C4">
      <w:pPr>
        <w:ind w:left="720" w:hanging="270"/>
        <w:rPr>
          <w:sz w:val="24"/>
          <w:szCs w:val="24"/>
        </w:rPr>
      </w:pPr>
      <w:r>
        <w:rPr>
          <w:sz w:val="24"/>
          <w:szCs w:val="24"/>
        </w:rPr>
        <w:t xml:space="preserve">Small’s beardtongue, </w:t>
      </w:r>
      <w:proofErr w:type="gramStart"/>
      <w:r>
        <w:rPr>
          <w:sz w:val="24"/>
          <w:szCs w:val="24"/>
        </w:rPr>
        <w:t>Sp</w:t>
      </w:r>
      <w:proofErr w:type="gramEnd"/>
      <w:r>
        <w:rPr>
          <w:sz w:val="24"/>
          <w:szCs w:val="24"/>
        </w:rPr>
        <w:t>.</w:t>
      </w:r>
    </w:p>
    <w:p w:rsidR="009430C4" w:rsidRDefault="009430C4" w:rsidP="009430C4">
      <w:pPr>
        <w:ind w:left="720" w:hanging="270"/>
        <w:rPr>
          <w:sz w:val="24"/>
          <w:szCs w:val="24"/>
        </w:rPr>
      </w:pPr>
      <w:r>
        <w:rPr>
          <w:sz w:val="24"/>
          <w:szCs w:val="24"/>
        </w:rPr>
        <w:t xml:space="preserve">Hairy beardtongue, </w:t>
      </w:r>
      <w:proofErr w:type="spellStart"/>
      <w:r>
        <w:rPr>
          <w:sz w:val="24"/>
          <w:szCs w:val="24"/>
        </w:rPr>
        <w:t>Sp</w:t>
      </w:r>
      <w:proofErr w:type="spellEnd"/>
      <w:r>
        <w:rPr>
          <w:sz w:val="24"/>
          <w:szCs w:val="24"/>
        </w:rPr>
        <w:t xml:space="preserve"> to S</w:t>
      </w:r>
    </w:p>
    <w:p w:rsidR="009430C4" w:rsidRDefault="009430C4" w:rsidP="009430C4">
      <w:pPr>
        <w:ind w:left="720" w:hanging="270"/>
        <w:rPr>
          <w:sz w:val="24"/>
          <w:szCs w:val="24"/>
        </w:rPr>
      </w:pPr>
      <w:r>
        <w:rPr>
          <w:sz w:val="24"/>
          <w:szCs w:val="24"/>
        </w:rPr>
        <w:t xml:space="preserve">Eared coreopsis, </w:t>
      </w:r>
      <w:proofErr w:type="spellStart"/>
      <w:r>
        <w:rPr>
          <w:sz w:val="24"/>
          <w:szCs w:val="24"/>
        </w:rPr>
        <w:t>Sp</w:t>
      </w:r>
      <w:proofErr w:type="spellEnd"/>
    </w:p>
    <w:p w:rsidR="009430C4" w:rsidRDefault="009430C4" w:rsidP="009430C4">
      <w:pPr>
        <w:ind w:left="720" w:hanging="270"/>
        <w:rPr>
          <w:sz w:val="24"/>
          <w:szCs w:val="24"/>
        </w:rPr>
      </w:pPr>
      <w:proofErr w:type="spellStart"/>
      <w:r>
        <w:rPr>
          <w:sz w:val="24"/>
          <w:szCs w:val="24"/>
        </w:rPr>
        <w:t>Lanceleaf</w:t>
      </w:r>
      <w:proofErr w:type="spellEnd"/>
      <w:r>
        <w:rPr>
          <w:sz w:val="24"/>
          <w:szCs w:val="24"/>
        </w:rPr>
        <w:t xml:space="preserve"> coreopsis, </w:t>
      </w:r>
      <w:proofErr w:type="spellStart"/>
      <w:r>
        <w:rPr>
          <w:sz w:val="24"/>
          <w:szCs w:val="24"/>
        </w:rPr>
        <w:t>Sp</w:t>
      </w:r>
      <w:proofErr w:type="spellEnd"/>
      <w:r>
        <w:rPr>
          <w:sz w:val="24"/>
          <w:szCs w:val="24"/>
        </w:rPr>
        <w:t xml:space="preserve"> to S, drought tolerant</w:t>
      </w:r>
    </w:p>
    <w:p w:rsidR="009430C4" w:rsidRDefault="009430C4" w:rsidP="009430C4">
      <w:pPr>
        <w:ind w:left="720" w:hanging="270"/>
        <w:rPr>
          <w:sz w:val="24"/>
          <w:szCs w:val="24"/>
        </w:rPr>
      </w:pPr>
      <w:r>
        <w:rPr>
          <w:sz w:val="24"/>
          <w:szCs w:val="24"/>
        </w:rPr>
        <w:t xml:space="preserve">Meadow phlox, </w:t>
      </w:r>
      <w:proofErr w:type="spellStart"/>
      <w:r>
        <w:rPr>
          <w:sz w:val="24"/>
          <w:szCs w:val="24"/>
        </w:rPr>
        <w:t>Sp</w:t>
      </w:r>
      <w:proofErr w:type="spellEnd"/>
      <w:r>
        <w:rPr>
          <w:sz w:val="24"/>
          <w:szCs w:val="24"/>
        </w:rPr>
        <w:t xml:space="preserve"> to S, needs moisture</w:t>
      </w:r>
    </w:p>
    <w:p w:rsidR="009430C4" w:rsidRDefault="009430C4" w:rsidP="009430C4">
      <w:pPr>
        <w:ind w:left="720" w:hanging="270"/>
        <w:rPr>
          <w:sz w:val="24"/>
          <w:szCs w:val="24"/>
        </w:rPr>
      </w:pPr>
      <w:r>
        <w:rPr>
          <w:sz w:val="24"/>
          <w:szCs w:val="24"/>
        </w:rPr>
        <w:t>Downy phlox, S, drought tolerant</w:t>
      </w:r>
    </w:p>
    <w:p w:rsidR="009430C4" w:rsidRDefault="009430C4" w:rsidP="009430C4">
      <w:pPr>
        <w:ind w:left="720" w:hanging="270"/>
        <w:rPr>
          <w:sz w:val="24"/>
          <w:szCs w:val="24"/>
        </w:rPr>
      </w:pPr>
      <w:r>
        <w:rPr>
          <w:sz w:val="24"/>
          <w:szCs w:val="24"/>
        </w:rPr>
        <w:t>Butterfly milkweed, S, drought tolerant, needs full sun</w:t>
      </w:r>
    </w:p>
    <w:p w:rsidR="009430C4" w:rsidRDefault="009430C4" w:rsidP="009430C4">
      <w:pPr>
        <w:ind w:left="720" w:hanging="270"/>
        <w:rPr>
          <w:sz w:val="24"/>
          <w:szCs w:val="24"/>
        </w:rPr>
      </w:pPr>
      <w:proofErr w:type="spellStart"/>
      <w:r>
        <w:rPr>
          <w:sz w:val="24"/>
          <w:szCs w:val="24"/>
        </w:rPr>
        <w:t>Threadleaf</w:t>
      </w:r>
      <w:proofErr w:type="spellEnd"/>
      <w:r>
        <w:rPr>
          <w:sz w:val="24"/>
          <w:szCs w:val="24"/>
        </w:rPr>
        <w:t xml:space="preserve"> coreopsis, S, drought tolerant</w:t>
      </w:r>
    </w:p>
    <w:p w:rsidR="009430C4" w:rsidRDefault="009430C4" w:rsidP="009430C4">
      <w:pPr>
        <w:ind w:left="720" w:hanging="270"/>
        <w:rPr>
          <w:sz w:val="24"/>
          <w:szCs w:val="24"/>
        </w:rPr>
      </w:pPr>
      <w:r>
        <w:rPr>
          <w:sz w:val="24"/>
          <w:szCs w:val="24"/>
        </w:rPr>
        <w:t>Mistflower, LS, needs moisture, benefits from some shade</w:t>
      </w:r>
    </w:p>
    <w:p w:rsidR="009430C4" w:rsidRDefault="009430C4" w:rsidP="009430C4">
      <w:pPr>
        <w:ind w:left="720" w:hanging="270"/>
        <w:rPr>
          <w:sz w:val="24"/>
          <w:szCs w:val="24"/>
        </w:rPr>
      </w:pPr>
      <w:r>
        <w:rPr>
          <w:sz w:val="24"/>
          <w:szCs w:val="24"/>
        </w:rPr>
        <w:t>Sedum ‘Autumn Joy’, LS, drought tolerant, full sun, not native</w:t>
      </w:r>
    </w:p>
    <w:p w:rsidR="009430C4" w:rsidRDefault="009430C4" w:rsidP="009430C4">
      <w:pPr>
        <w:ind w:left="720" w:hanging="270"/>
        <w:rPr>
          <w:sz w:val="24"/>
          <w:szCs w:val="24"/>
        </w:rPr>
      </w:pPr>
    </w:p>
    <w:p w:rsidR="009430C4" w:rsidRDefault="009430C4" w:rsidP="009430C4">
      <w:pPr>
        <w:ind w:left="720" w:hanging="270"/>
        <w:rPr>
          <w:b/>
          <w:sz w:val="24"/>
          <w:szCs w:val="24"/>
        </w:rPr>
      </w:pPr>
      <w:r>
        <w:rPr>
          <w:b/>
          <w:sz w:val="24"/>
          <w:szCs w:val="24"/>
        </w:rPr>
        <w:t>3.) Plants 2 ½ to 4 ft. high</w:t>
      </w:r>
    </w:p>
    <w:p w:rsidR="009430C4" w:rsidRDefault="009430C4" w:rsidP="009430C4">
      <w:pPr>
        <w:ind w:left="720" w:hanging="270"/>
        <w:rPr>
          <w:b/>
          <w:sz w:val="24"/>
          <w:szCs w:val="24"/>
        </w:rPr>
      </w:pPr>
    </w:p>
    <w:p w:rsidR="009430C4" w:rsidRDefault="009430C4" w:rsidP="009430C4">
      <w:pPr>
        <w:ind w:left="720" w:hanging="270"/>
        <w:rPr>
          <w:sz w:val="24"/>
          <w:szCs w:val="24"/>
        </w:rPr>
      </w:pPr>
      <w:r>
        <w:rPr>
          <w:sz w:val="24"/>
          <w:szCs w:val="24"/>
        </w:rPr>
        <w:t xml:space="preserve">Arkansas </w:t>
      </w:r>
      <w:proofErr w:type="spellStart"/>
      <w:r>
        <w:rPr>
          <w:sz w:val="24"/>
          <w:szCs w:val="24"/>
        </w:rPr>
        <w:t>bluestar</w:t>
      </w:r>
      <w:proofErr w:type="spellEnd"/>
      <w:r>
        <w:rPr>
          <w:sz w:val="24"/>
          <w:szCs w:val="24"/>
        </w:rPr>
        <w:t xml:space="preserve">, </w:t>
      </w:r>
      <w:proofErr w:type="spellStart"/>
      <w:r>
        <w:rPr>
          <w:sz w:val="24"/>
          <w:szCs w:val="24"/>
        </w:rPr>
        <w:t>Sp</w:t>
      </w:r>
      <w:proofErr w:type="spellEnd"/>
      <w:r>
        <w:rPr>
          <w:sz w:val="24"/>
          <w:szCs w:val="24"/>
        </w:rPr>
        <w:t>, drought tolerant</w:t>
      </w:r>
    </w:p>
    <w:p w:rsidR="009430C4" w:rsidRDefault="009430C4" w:rsidP="009430C4">
      <w:pPr>
        <w:ind w:left="720" w:hanging="270"/>
        <w:rPr>
          <w:sz w:val="24"/>
          <w:szCs w:val="24"/>
        </w:rPr>
      </w:pPr>
      <w:r>
        <w:rPr>
          <w:sz w:val="24"/>
          <w:szCs w:val="24"/>
        </w:rPr>
        <w:t xml:space="preserve">Eastern </w:t>
      </w:r>
      <w:proofErr w:type="spellStart"/>
      <w:r>
        <w:rPr>
          <w:sz w:val="24"/>
          <w:szCs w:val="24"/>
        </w:rPr>
        <w:t>bluestar</w:t>
      </w:r>
      <w:proofErr w:type="spellEnd"/>
      <w:r>
        <w:rPr>
          <w:sz w:val="24"/>
          <w:szCs w:val="24"/>
        </w:rPr>
        <w:t xml:space="preserve">, </w:t>
      </w:r>
      <w:proofErr w:type="spellStart"/>
      <w:r>
        <w:rPr>
          <w:sz w:val="24"/>
          <w:szCs w:val="24"/>
        </w:rPr>
        <w:t>Sp</w:t>
      </w:r>
      <w:proofErr w:type="spellEnd"/>
      <w:r>
        <w:rPr>
          <w:sz w:val="24"/>
          <w:szCs w:val="24"/>
        </w:rPr>
        <w:t>, drought tolerant</w:t>
      </w:r>
    </w:p>
    <w:p w:rsidR="009430C4" w:rsidRDefault="009430C4" w:rsidP="009430C4">
      <w:pPr>
        <w:ind w:left="720" w:hanging="270"/>
        <w:rPr>
          <w:sz w:val="24"/>
          <w:szCs w:val="24"/>
        </w:rPr>
      </w:pPr>
      <w:r>
        <w:rPr>
          <w:sz w:val="24"/>
          <w:szCs w:val="24"/>
        </w:rPr>
        <w:t xml:space="preserve">Smooth beardtongue, </w:t>
      </w:r>
      <w:proofErr w:type="spellStart"/>
      <w:r>
        <w:rPr>
          <w:sz w:val="24"/>
          <w:szCs w:val="24"/>
        </w:rPr>
        <w:t>Sp</w:t>
      </w:r>
      <w:proofErr w:type="spellEnd"/>
      <w:r>
        <w:rPr>
          <w:sz w:val="24"/>
          <w:szCs w:val="24"/>
        </w:rPr>
        <w:t xml:space="preserve"> to S</w:t>
      </w:r>
    </w:p>
    <w:p w:rsidR="009430C4" w:rsidRDefault="009430C4" w:rsidP="009430C4">
      <w:pPr>
        <w:ind w:left="720" w:hanging="270"/>
        <w:rPr>
          <w:sz w:val="24"/>
          <w:szCs w:val="24"/>
        </w:rPr>
      </w:pPr>
      <w:r>
        <w:rPr>
          <w:sz w:val="24"/>
          <w:szCs w:val="24"/>
        </w:rPr>
        <w:t xml:space="preserve">Indian physic, </w:t>
      </w:r>
      <w:proofErr w:type="spellStart"/>
      <w:r>
        <w:rPr>
          <w:sz w:val="24"/>
          <w:szCs w:val="24"/>
        </w:rPr>
        <w:t>Sp</w:t>
      </w:r>
      <w:proofErr w:type="spellEnd"/>
      <w:r>
        <w:rPr>
          <w:sz w:val="24"/>
          <w:szCs w:val="24"/>
        </w:rPr>
        <w:t xml:space="preserve"> to S, drought tolerant</w:t>
      </w:r>
    </w:p>
    <w:p w:rsidR="009430C4" w:rsidRDefault="009430C4" w:rsidP="009430C4">
      <w:pPr>
        <w:ind w:left="720" w:hanging="270"/>
        <w:rPr>
          <w:sz w:val="24"/>
          <w:szCs w:val="24"/>
        </w:rPr>
      </w:pPr>
      <w:r>
        <w:rPr>
          <w:sz w:val="24"/>
          <w:szCs w:val="24"/>
        </w:rPr>
        <w:t>Swamp milkweed, S, needs full sun and moisture</w:t>
      </w:r>
    </w:p>
    <w:p w:rsidR="009430C4" w:rsidRDefault="009430C4" w:rsidP="009430C4">
      <w:pPr>
        <w:ind w:left="720" w:hanging="270"/>
        <w:rPr>
          <w:sz w:val="24"/>
          <w:szCs w:val="24"/>
        </w:rPr>
      </w:pPr>
      <w:r>
        <w:rPr>
          <w:sz w:val="24"/>
          <w:szCs w:val="24"/>
        </w:rPr>
        <w:t>Purple coneflower, S</w:t>
      </w:r>
    </w:p>
    <w:p w:rsidR="009430C4" w:rsidRDefault="009430C4" w:rsidP="009430C4">
      <w:pPr>
        <w:ind w:left="720" w:hanging="270"/>
        <w:rPr>
          <w:sz w:val="24"/>
          <w:szCs w:val="24"/>
        </w:rPr>
      </w:pPr>
      <w:r>
        <w:rPr>
          <w:sz w:val="24"/>
          <w:szCs w:val="24"/>
        </w:rPr>
        <w:t>Wild quinine, S</w:t>
      </w:r>
    </w:p>
    <w:p w:rsidR="009430C4" w:rsidRDefault="009430C4" w:rsidP="009430C4">
      <w:pPr>
        <w:ind w:left="720" w:hanging="270"/>
        <w:rPr>
          <w:sz w:val="24"/>
          <w:szCs w:val="24"/>
        </w:rPr>
      </w:pPr>
      <w:r>
        <w:rPr>
          <w:sz w:val="24"/>
          <w:szCs w:val="24"/>
        </w:rPr>
        <w:t>Slender mountain mint, S</w:t>
      </w:r>
    </w:p>
    <w:p w:rsidR="009430C4" w:rsidRDefault="009430C4" w:rsidP="009430C4">
      <w:pPr>
        <w:ind w:left="720" w:hanging="270"/>
        <w:rPr>
          <w:sz w:val="24"/>
          <w:szCs w:val="24"/>
        </w:rPr>
      </w:pPr>
      <w:r>
        <w:rPr>
          <w:sz w:val="24"/>
          <w:szCs w:val="24"/>
        </w:rPr>
        <w:t>Bergamot, S, drought tolerant</w:t>
      </w:r>
    </w:p>
    <w:p w:rsidR="009430C4" w:rsidRDefault="009430C4" w:rsidP="009430C4">
      <w:pPr>
        <w:ind w:left="720" w:hanging="270"/>
        <w:rPr>
          <w:sz w:val="24"/>
          <w:szCs w:val="24"/>
        </w:rPr>
      </w:pPr>
      <w:r>
        <w:rPr>
          <w:sz w:val="24"/>
          <w:szCs w:val="24"/>
        </w:rPr>
        <w:t>Garden phlox, S to LS, needs moisture</w:t>
      </w:r>
    </w:p>
    <w:p w:rsidR="009430C4" w:rsidRDefault="009430C4" w:rsidP="009430C4">
      <w:pPr>
        <w:ind w:left="720" w:hanging="270"/>
        <w:rPr>
          <w:sz w:val="24"/>
          <w:szCs w:val="24"/>
        </w:rPr>
      </w:pPr>
      <w:r>
        <w:rPr>
          <w:sz w:val="24"/>
          <w:szCs w:val="24"/>
        </w:rPr>
        <w:t xml:space="preserve">Short-toothed mountain mint, S to LS, tiny flowers but pretty plant, </w:t>
      </w:r>
      <w:r w:rsidRPr="00E8297B">
        <w:rPr>
          <w:b/>
          <w:sz w:val="24"/>
          <w:szCs w:val="24"/>
        </w:rPr>
        <w:t>great for pollinators</w:t>
      </w:r>
      <w:r>
        <w:rPr>
          <w:sz w:val="24"/>
          <w:szCs w:val="24"/>
        </w:rPr>
        <w:t>!</w:t>
      </w:r>
    </w:p>
    <w:p w:rsidR="009430C4" w:rsidRDefault="009430C4" w:rsidP="009430C4">
      <w:pPr>
        <w:ind w:left="720" w:hanging="270"/>
        <w:rPr>
          <w:sz w:val="24"/>
          <w:szCs w:val="24"/>
        </w:rPr>
      </w:pPr>
      <w:r>
        <w:rPr>
          <w:sz w:val="24"/>
          <w:szCs w:val="24"/>
        </w:rPr>
        <w:t>Elm-leaf goldenrod*, LS</w:t>
      </w:r>
    </w:p>
    <w:p w:rsidR="009430C4" w:rsidRDefault="009430C4" w:rsidP="009430C4">
      <w:pPr>
        <w:ind w:left="720" w:hanging="270"/>
        <w:rPr>
          <w:sz w:val="24"/>
          <w:szCs w:val="24"/>
        </w:rPr>
      </w:pPr>
      <w:r>
        <w:rPr>
          <w:sz w:val="24"/>
          <w:szCs w:val="24"/>
        </w:rPr>
        <w:t>Scented goldenrod, LS</w:t>
      </w:r>
    </w:p>
    <w:p w:rsidR="009430C4" w:rsidRDefault="009430C4" w:rsidP="009430C4">
      <w:pPr>
        <w:ind w:left="720" w:hanging="270"/>
        <w:rPr>
          <w:sz w:val="24"/>
          <w:szCs w:val="24"/>
        </w:rPr>
      </w:pPr>
      <w:r>
        <w:rPr>
          <w:sz w:val="24"/>
          <w:szCs w:val="24"/>
        </w:rPr>
        <w:t>Erect goldenrod, F, drought tolerant</w:t>
      </w:r>
    </w:p>
    <w:p w:rsidR="009430C4" w:rsidRDefault="009430C4" w:rsidP="009430C4">
      <w:pPr>
        <w:ind w:left="720" w:hanging="270"/>
        <w:rPr>
          <w:sz w:val="24"/>
          <w:szCs w:val="24"/>
        </w:rPr>
      </w:pPr>
      <w:r>
        <w:rPr>
          <w:sz w:val="24"/>
          <w:szCs w:val="24"/>
        </w:rPr>
        <w:t>Aromatic aster*, F</w:t>
      </w:r>
    </w:p>
    <w:p w:rsidR="009430C4" w:rsidRDefault="009430C4" w:rsidP="009430C4">
      <w:pPr>
        <w:ind w:left="720" w:hanging="270"/>
        <w:rPr>
          <w:sz w:val="24"/>
          <w:szCs w:val="24"/>
        </w:rPr>
      </w:pPr>
      <w:r>
        <w:rPr>
          <w:sz w:val="24"/>
          <w:szCs w:val="24"/>
        </w:rPr>
        <w:t>Calico aster, F, needs moisture</w:t>
      </w:r>
    </w:p>
    <w:p w:rsidR="009430C4" w:rsidRDefault="009430C4" w:rsidP="009430C4">
      <w:pPr>
        <w:ind w:left="720" w:hanging="270"/>
        <w:rPr>
          <w:sz w:val="24"/>
          <w:szCs w:val="24"/>
        </w:rPr>
      </w:pPr>
      <w:r>
        <w:rPr>
          <w:sz w:val="24"/>
          <w:szCs w:val="24"/>
        </w:rPr>
        <w:t>Royal Catchfly</w:t>
      </w:r>
    </w:p>
    <w:p w:rsidR="009430C4" w:rsidRDefault="009430C4" w:rsidP="009430C4">
      <w:pPr>
        <w:ind w:left="720" w:hanging="270"/>
        <w:rPr>
          <w:sz w:val="24"/>
          <w:szCs w:val="24"/>
        </w:rPr>
      </w:pPr>
    </w:p>
    <w:p w:rsidR="009430C4" w:rsidRDefault="009430C4" w:rsidP="001D5F33">
      <w:pPr>
        <w:pStyle w:val="ListParagraph"/>
        <w:ind w:left="1440" w:hanging="1440"/>
        <w:rPr>
          <w:b/>
          <w:sz w:val="28"/>
          <w:szCs w:val="28"/>
        </w:rPr>
      </w:pPr>
    </w:p>
    <w:p w:rsidR="009430C4" w:rsidRDefault="009430C4" w:rsidP="001D5F33">
      <w:pPr>
        <w:pStyle w:val="ListParagraph"/>
        <w:ind w:left="1440" w:hanging="1440"/>
        <w:rPr>
          <w:b/>
          <w:sz w:val="28"/>
          <w:szCs w:val="28"/>
        </w:rPr>
      </w:pPr>
    </w:p>
    <w:p w:rsidR="009430C4" w:rsidRDefault="009430C4" w:rsidP="001D5F33">
      <w:pPr>
        <w:pStyle w:val="ListParagraph"/>
        <w:ind w:left="1440" w:hanging="1440"/>
        <w:rPr>
          <w:b/>
          <w:sz w:val="28"/>
          <w:szCs w:val="28"/>
        </w:rPr>
      </w:pPr>
    </w:p>
    <w:p w:rsidR="009430C4" w:rsidRDefault="009430C4" w:rsidP="001D5F33">
      <w:pPr>
        <w:pStyle w:val="ListParagraph"/>
        <w:ind w:left="1440" w:hanging="1440"/>
        <w:rPr>
          <w:b/>
          <w:sz w:val="28"/>
          <w:szCs w:val="28"/>
        </w:rPr>
      </w:pPr>
    </w:p>
    <w:p w:rsidR="00671C26" w:rsidRPr="006D2B87" w:rsidRDefault="00671C26">
      <w:pPr>
        <w:rPr>
          <w:sz w:val="28"/>
          <w:szCs w:val="28"/>
        </w:rPr>
      </w:pPr>
      <w:bookmarkStart w:id="0" w:name="_GoBack"/>
      <w:bookmarkEnd w:id="0"/>
    </w:p>
    <w:sectPr w:rsidR="00671C26" w:rsidRPr="006D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A45"/>
    <w:multiLevelType w:val="hybridMultilevel"/>
    <w:tmpl w:val="2354CF9C"/>
    <w:lvl w:ilvl="0" w:tplc="6FB635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325B2"/>
    <w:multiLevelType w:val="hybridMultilevel"/>
    <w:tmpl w:val="1ACC5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2D4E51"/>
    <w:multiLevelType w:val="hybridMultilevel"/>
    <w:tmpl w:val="A3C43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7"/>
    <w:rsid w:val="0004698C"/>
    <w:rsid w:val="001018A6"/>
    <w:rsid w:val="001D5F33"/>
    <w:rsid w:val="00382487"/>
    <w:rsid w:val="00671C26"/>
    <w:rsid w:val="006D2B87"/>
    <w:rsid w:val="008202FF"/>
    <w:rsid w:val="00835755"/>
    <w:rsid w:val="009430C4"/>
    <w:rsid w:val="00C0142B"/>
    <w:rsid w:val="00C323AE"/>
    <w:rsid w:val="00DA6325"/>
    <w:rsid w:val="00EB6296"/>
    <w:rsid w:val="00F3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2016-04-03T13:02:00Z</dcterms:created>
  <dcterms:modified xsi:type="dcterms:W3CDTF">2016-04-06T12:53:00Z</dcterms:modified>
</cp:coreProperties>
</file>